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BCF570E" w:rsidR="00940A90" w:rsidRDefault="005D5D12">
      <w:pPr>
        <w:rPr>
          <w:color w:val="00FFFF"/>
          <w:sz w:val="36"/>
          <w:szCs w:val="36"/>
        </w:rPr>
      </w:pPr>
      <w:r>
        <w:rPr>
          <w:color w:val="FF0000"/>
          <w:sz w:val="36"/>
          <w:szCs w:val="36"/>
        </w:rPr>
        <w:t xml:space="preserve">If </w:t>
      </w:r>
      <w:r>
        <w:rPr>
          <w:color w:val="FF9900"/>
          <w:sz w:val="36"/>
          <w:szCs w:val="36"/>
        </w:rPr>
        <w:t>you</w:t>
      </w:r>
      <w:r>
        <w:rPr>
          <w:color w:val="FFFF00"/>
          <w:sz w:val="36"/>
          <w:szCs w:val="36"/>
        </w:rPr>
        <w:t xml:space="preserve"> lied</w:t>
      </w:r>
      <w:r>
        <w:rPr>
          <w:color w:val="00FF00"/>
          <w:sz w:val="36"/>
          <w:szCs w:val="36"/>
        </w:rPr>
        <w:t xml:space="preserve"> all </w:t>
      </w:r>
      <w:r>
        <w:rPr>
          <w:color w:val="00FFFF"/>
          <w:sz w:val="36"/>
          <w:szCs w:val="36"/>
        </w:rPr>
        <w:t>the</w:t>
      </w:r>
      <w:r>
        <w:rPr>
          <w:color w:val="4A86E8"/>
          <w:sz w:val="36"/>
          <w:szCs w:val="36"/>
        </w:rPr>
        <w:t xml:space="preserve"> time</w:t>
      </w:r>
      <w:r>
        <w:rPr>
          <w:color w:val="0000FF"/>
          <w:sz w:val="36"/>
          <w:szCs w:val="36"/>
        </w:rPr>
        <w:t xml:space="preserve"> and</w:t>
      </w:r>
      <w:r>
        <w:rPr>
          <w:color w:val="9900FF"/>
          <w:sz w:val="36"/>
          <w:szCs w:val="36"/>
        </w:rPr>
        <w:t xml:space="preserve"> they</w:t>
      </w:r>
      <w:r>
        <w:rPr>
          <w:color w:val="FF00FF"/>
          <w:sz w:val="36"/>
          <w:szCs w:val="36"/>
        </w:rPr>
        <w:t xml:space="preserve"> find </w:t>
      </w:r>
      <w:r>
        <w:rPr>
          <w:color w:val="FF0000"/>
          <w:sz w:val="36"/>
          <w:szCs w:val="36"/>
        </w:rPr>
        <w:t xml:space="preserve">out </w:t>
      </w:r>
      <w:r>
        <w:rPr>
          <w:color w:val="FF9900"/>
          <w:sz w:val="36"/>
          <w:szCs w:val="36"/>
        </w:rPr>
        <w:t>about</w:t>
      </w:r>
      <w:r>
        <w:rPr>
          <w:color w:val="FFFF00"/>
          <w:sz w:val="36"/>
          <w:szCs w:val="36"/>
        </w:rPr>
        <w:t xml:space="preserve"> it</w:t>
      </w:r>
      <w:r>
        <w:rPr>
          <w:color w:val="00FF00"/>
          <w:sz w:val="36"/>
          <w:szCs w:val="36"/>
        </w:rPr>
        <w:t xml:space="preserve">, then </w:t>
      </w:r>
      <w:r>
        <w:rPr>
          <w:color w:val="00FF00"/>
          <w:sz w:val="36"/>
          <w:szCs w:val="36"/>
        </w:rPr>
        <w:t xml:space="preserve">if </w:t>
      </w:r>
      <w:r>
        <w:rPr>
          <w:color w:val="00FFFF"/>
          <w:sz w:val="36"/>
          <w:szCs w:val="36"/>
        </w:rPr>
        <w:t>you</w:t>
      </w:r>
      <w:r>
        <w:rPr>
          <w:color w:val="4A86E8"/>
          <w:sz w:val="36"/>
          <w:szCs w:val="36"/>
        </w:rPr>
        <w:t xml:space="preserve"> tell </w:t>
      </w:r>
      <w:r>
        <w:rPr>
          <w:color w:val="0000FF"/>
          <w:sz w:val="36"/>
          <w:szCs w:val="36"/>
        </w:rPr>
        <w:t xml:space="preserve">the </w:t>
      </w:r>
      <w:r>
        <w:rPr>
          <w:color w:val="9900FF"/>
          <w:sz w:val="36"/>
          <w:szCs w:val="36"/>
        </w:rPr>
        <w:t xml:space="preserve">truth </w:t>
      </w:r>
      <w:r>
        <w:rPr>
          <w:color w:val="FF00FF"/>
          <w:sz w:val="36"/>
          <w:szCs w:val="36"/>
        </w:rPr>
        <w:t xml:space="preserve">and </w:t>
      </w:r>
      <w:r>
        <w:rPr>
          <w:color w:val="FF0000"/>
          <w:sz w:val="36"/>
          <w:szCs w:val="36"/>
        </w:rPr>
        <w:t>they</w:t>
      </w:r>
      <w:r>
        <w:rPr>
          <w:color w:val="FF9900"/>
          <w:sz w:val="36"/>
          <w:szCs w:val="36"/>
        </w:rPr>
        <w:t xml:space="preserve"> might </w:t>
      </w:r>
      <w:r>
        <w:rPr>
          <w:color w:val="FFFF00"/>
          <w:sz w:val="36"/>
          <w:szCs w:val="36"/>
        </w:rPr>
        <w:t xml:space="preserve">say </w:t>
      </w:r>
      <w:r>
        <w:rPr>
          <w:color w:val="00FF00"/>
          <w:sz w:val="36"/>
          <w:szCs w:val="36"/>
        </w:rPr>
        <w:t>“No</w:t>
      </w:r>
      <w:r>
        <w:rPr>
          <w:color w:val="00FFFF"/>
          <w:sz w:val="36"/>
          <w:szCs w:val="36"/>
        </w:rPr>
        <w:t xml:space="preserve"> we </w:t>
      </w:r>
      <w:r>
        <w:rPr>
          <w:color w:val="4A86E8"/>
          <w:sz w:val="36"/>
          <w:szCs w:val="36"/>
        </w:rPr>
        <w:t>don’t</w:t>
      </w:r>
      <w:r>
        <w:rPr>
          <w:color w:val="0000FF"/>
          <w:sz w:val="36"/>
          <w:szCs w:val="36"/>
        </w:rPr>
        <w:t xml:space="preserve"> believe </w:t>
      </w:r>
      <w:r>
        <w:rPr>
          <w:color w:val="9900FF"/>
          <w:sz w:val="36"/>
          <w:szCs w:val="36"/>
        </w:rPr>
        <w:t>you</w:t>
      </w:r>
      <w:r>
        <w:rPr>
          <w:color w:val="FF00FF"/>
          <w:sz w:val="36"/>
          <w:szCs w:val="36"/>
        </w:rPr>
        <w:t xml:space="preserve"> because </w:t>
      </w:r>
      <w:r>
        <w:rPr>
          <w:color w:val="FF0000"/>
          <w:sz w:val="36"/>
          <w:szCs w:val="36"/>
        </w:rPr>
        <w:t>you</w:t>
      </w:r>
      <w:r>
        <w:rPr>
          <w:color w:val="FF9900"/>
          <w:sz w:val="36"/>
          <w:szCs w:val="36"/>
        </w:rPr>
        <w:t xml:space="preserve"> lie</w:t>
      </w:r>
      <w:r>
        <w:rPr>
          <w:color w:val="FFFF00"/>
          <w:sz w:val="36"/>
          <w:szCs w:val="36"/>
        </w:rPr>
        <w:t xml:space="preserve"> all</w:t>
      </w:r>
      <w:r>
        <w:rPr>
          <w:color w:val="00FF00"/>
          <w:sz w:val="36"/>
          <w:szCs w:val="36"/>
        </w:rPr>
        <w:t xml:space="preserve"> the </w:t>
      </w:r>
      <w:r>
        <w:rPr>
          <w:color w:val="00FFFF"/>
          <w:sz w:val="36"/>
          <w:szCs w:val="36"/>
        </w:rPr>
        <w:t>time”</w:t>
      </w:r>
    </w:p>
    <w:p w14:paraId="00000002" w14:textId="77777777" w:rsidR="00940A90" w:rsidRDefault="00940A90">
      <w:pPr>
        <w:rPr>
          <w:color w:val="0000FF"/>
          <w:sz w:val="36"/>
          <w:szCs w:val="36"/>
        </w:rPr>
      </w:pPr>
    </w:p>
    <w:p w14:paraId="00000003" w14:textId="77777777" w:rsidR="00940A90" w:rsidRDefault="00940A90">
      <w:pPr>
        <w:rPr>
          <w:color w:val="0000FF"/>
          <w:sz w:val="36"/>
          <w:szCs w:val="36"/>
        </w:rPr>
      </w:pPr>
    </w:p>
    <w:p w14:paraId="00000004" w14:textId="55FB114B" w:rsidR="00940A90" w:rsidRDefault="005D5D12">
      <w:pPr>
        <w:rPr>
          <w:color w:val="9900FF"/>
          <w:sz w:val="36"/>
          <w:szCs w:val="36"/>
        </w:rPr>
      </w:pPr>
      <w:r>
        <w:rPr>
          <w:color w:val="0000FF"/>
          <w:sz w:val="36"/>
          <w:szCs w:val="36"/>
          <w:highlight w:val="black"/>
        </w:rPr>
        <w:t>By</w:t>
      </w:r>
      <w:r>
        <w:rPr>
          <w:color w:val="9900FF"/>
          <w:sz w:val="36"/>
          <w:szCs w:val="36"/>
          <w:highlight w:val="black"/>
        </w:rPr>
        <w:t xml:space="preserve"> Evie </w:t>
      </w:r>
    </w:p>
    <w:sectPr w:rsidR="00940A9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A90"/>
    <w:rsid w:val="005D5D12"/>
    <w:rsid w:val="0094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D89E"/>
  <w15:docId w15:val="{155FE649-F7D5-4C71-AB41-7075F8C3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2024-01-15T16:52:00Z</dcterms:created>
  <dcterms:modified xsi:type="dcterms:W3CDTF">2024-01-15T16:52:00Z</dcterms:modified>
</cp:coreProperties>
</file>